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南银理财珠联璧合鑫逸稳一年243期封闭式公募人民币理财产品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南银理财珠联璧合鑫逸稳一年243期封闭式公募人民币理财产品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Z7003225000339</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2025年10月15日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612,810,243.00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五矿国际信托有限公司,国投泰康信托有限公司,紫金信托有限责任公司,江苏省国际信托有限责任公司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Y30243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300,947,529.81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Y31243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102,443,557.01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Y32243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113,744,655.14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Y35243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87,363,454.39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Y36243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10,533,451.61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YB30243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9,564,752.48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Y30243份额净值为1.0188元，Y31243份额净值为1.0194元，Y32243份额净值为1.0201元，Y35243份额净值为1.0190元，Y36243份额净值为1.0194元，YB30243份额净值为1.0204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98.41%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87.48%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12.52%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1.59%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五矿信托-苏鑫1号集合资金信托计划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263,307,080.08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42.16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181,310,375.33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29.03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100,147,394.89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16.03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61,964,757.55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9,940,491.13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1.59</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0101020000001795</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南银理财珠联璧合鑫逸稳一年243期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74099.91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2468.37</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