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Z7003225000343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2025年10月22日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361,922,829.00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中粮信托有限责任公司,交银国际信托有限公司,华安基金管理有限公司,国投泰康信托有限公司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159,913,314.67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163,690,515.75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44,364,179.11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Y60140份额净值为1.0162元，Y61140份额净值为1.0168元，Y62140份额净值为1.0175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95.05%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93.56%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6.44%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4.95%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223,830,735.10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65,807,544.40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36,773,053.37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18,393,813.12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10,382,841.08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HHQTT202603240002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华安基金宁泓1号集合资产管理计划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7,845,819.16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0101070000001793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56509.33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2723.10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