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南银理财珠联璧合鑫逸稳两年153期封闭式公募人民币理财产品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南银理财珠联璧合鑫逸稳两年153期封闭式公募人民币理财产品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Z7003226000009</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2026年01月21日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176,361,967.00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中粮信托有限责任公司,国投泰康信托有限公司,天津信托有限责任公司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Y60153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78,162,101.80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Y61153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88,308,131.08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1.0094</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1.0094</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Y62153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10,581,362.16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1.0099</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Y63153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954,588.12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1.0097</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Y60153份额净值为1.0090元，Y61153份额净值为1.0094元，Y62153份额净值为1.0099元，Y63153份额净值为1.0097</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95.27%</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93.82%</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6.18%</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4.73%</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ZJQTT202309150001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中粮信托-鼎兴6号集合资金信托计划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81,397,070.02</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45.73</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XTDKX202602260001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天津信托-信腾31号集合资金信托计划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69,734,111.01</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39.18</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ZJQTT202404010022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17,791,794.58</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HHQTT202601270003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国投泰康信托福佳严选1号集合资金信托计划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8,438,344.49</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4.74</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重庆市微恒科技有限公司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天津信托-信腾31号集合资金信托计划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428</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按月付息，到期还本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0101010000004092</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南银理财珠联璧合鑫逸稳两年153期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37173.65</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1770.19</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