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南银理财珠联璧合鑫逸稳两年141期封闭式公募人民币理财产品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南银理财珠联璧合鑫逸稳两年141期封闭式公募人民币理财产品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Z7003225000356</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2025年10月29日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281,232,707.00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中粮信托有限责任公司,交银国际信托有限公司,国投泰康信托有限公司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Y60141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95,353,830.60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Y61141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153,124,719.74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Y62141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36,571,681.25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1.0143</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Y60141份额净值为1.0130元，Y61141份额净值为1.0136元，Y62141份额净值为1.0143</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95.26%</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92.80%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7.20%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4.74%</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ZJQTT202309150001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173,852,029.49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60.99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XTDKX202601210042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国投泰康信托黄雀·音福37号集合资金信托计划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50,621,188.00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17.76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28,735,234.72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XTDKX202604210022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交银国信·丰产惠利5004号集合资金信托计划（第3期）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14,272,794.88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13,523,929.48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4.74</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蚂蚁星河(重庆)信息技术有限公司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交银国信·丰产惠利5004号集合资金信托计划（第3期）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375</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按月付息，到期还本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国投泰康信托黄雀·音福37号集合资金信托计划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388</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0101000000001838</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南银理财珠联璧合鑫逸稳两年141期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33447.01</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605.61</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