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南银理财珠联璧合鑫逸稳一年237期封闭式公募人民币理财产品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南银理财珠联璧合鑫逸稳一年237期封闭式公募人民币理财产品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Z7003225000292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2025年09月03日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1,160,969,564.00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五矿国际信托有限公司,国投泰康信托有限公司,紫金信托有限责任公司,鑫元基金管理有限公司,江苏省国际信托有限责任公司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601,544,180.97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337,191,129.23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143,075,980.79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Y35237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58,818,567.30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Y36237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20,564,287.60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22,216,404.99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1.0207</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Y30237份额净值为1.0188元，Y31237份额净值为1.0196元，Y32237份额净值为1.0204元，Y35237份额净值为1.0191元，Y36237份额净值为1.0195元，YB30237份额净值为1.0207</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86.59%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13.41%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2.78%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349,757,968.69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29.56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243,239,179.14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224,381,616.11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ZZGJT202005290001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鑫元基金-鑫安利得51号集合资产管理计划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214,763,668.43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18.15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117,948,973.23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32,926,128.52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0101010000001710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南银理财珠联璧合鑫逸稳一年237期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31575946.18</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153756.86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34458.71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4561.65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