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南银理财珠联璧合安稳1902一年定开公募人民币理财产品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南银理财珠联璧合安稳1902一年定开公募人民币理财产品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Z7003221000027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2019年02月20日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9,804,879,084.63</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上海国际信托有限公司,中信信托有限责任公司,中粮信托有限责任公司,中诚信托有限责任公司,兴业国际信托有限公司,华安基金管理有限公司,华泰资产管理有限公司,华鑫国际信托有限公司,华鑫证券有限责任公司,国投泰康信托有限公司,天弘基金管理有限公司,天津信托有限责任公司,广东粤财信托有限公司,广发基金管理有限公司,招商基金管理有限公司,永赢基金管理有限公司,紫金信托有限责任公司,易方达基金管理有限公司,陆家嘴国际信托有限公司,景顺长城基金管理有限公司,江苏省国际信托有限责任公司,中国对外经济贸易信托有限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NYAW000819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195,735,756.06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NYAW000820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29,321,199.62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159,667,657.93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80,874,331.84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166,260,968.40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NYAW000824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107,455,933.02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21,291,749.78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NYAW000826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37,402,499.34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NYAW000828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158,942,974.95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NYAW000829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776,747.40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NYAW000830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116,616,909.84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783,728,374.28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NYAW000833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27,365,094.70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NYAW000834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29,096,297.89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8,219,038.49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1,610,833.82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256,060,009.88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281,259,178.77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335,889,642.80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195,620,525.98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NYAW000841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202,565,976.75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NYAW000842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180,280,770.42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64,603,777.89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NYAW000845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135,686,388.01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NYAW000846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1,293,484.28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NYAW000847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150,742,329.30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NYAW000848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486,633,677.18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11,853,373.62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6,904,263.60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361,321.91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226,303,892.58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49,662,535.37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143,668,950.91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114,994,705.30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111,359,522.21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135,940,354.23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34,487,090.88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NYAW000861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35,977,692.02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NYAW000862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166,476.11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NYAW000863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65,106,933.62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NYAW000865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7,180,961.25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NYAW000866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6,137,760.53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NYAW000867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1,722,735.46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Z10022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2,862,048,233.64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1.3024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Z11022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313,646,939.48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Z12022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968,560,752.52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Z13022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535,170,553.88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AW000819份额净值为1.0045元，NYAW000820份额净值为1.0046元，NYAW000821份额净值为1.0047元，NYAW000822份额净值为1.0048元，NYAW000823份额净值为1.0047元，NYAW000824份额净值为1.0048元，NYAW000825份额净值为1.0048元，NYAW000826份额净值为1.0046元，NYAW000828份额净值为1.0048元，NYAW000829份额净值为1.0047元，NYAW000830份额净值为1.0048元，NYAW000831份额净值为1.0048元，NYAW000833份额净值为1.0045元，NYAW000834份额净值为1.0049元，NYAW000835份额净值为1.0045元，NYAW000836份额净值为1.0048元，NYAW000837份额净值为1.0034元，NYAW000838份额净值为1.0034元，NYAW000839份额净值为1.0035元，NYAW000840份额净值为1.0036元，NYAW000841份额净值为1.0035元，NYAW000842份额净值为1.0036元，NYAW000843份额净值为1.0034元，NYAW000845份额净值为1.0036元，NYAW000846份额净值为1.0035元，NYAW000847份额净值为1.0036元，NYAW000848份额净值为1.0036元，NYAW000850份额净值为1.0034元，NYAW000851份额净值为1.0034元，NYAW000852份额净值为1.0036元，NYAW000853份额净值为1.0030元，NYAW000854份额净值为1.0031元，NYAW000855份额净值为1.0031元，NYAW000856份额净值为1.0032元，NYAW000857份额净值为1.0031元，NYAW000858份额净值为1.0032元，NYAW000859份额净值为1.0031元，NYAW000861份额净值为1.0032元，NYAW000862份额净值为1.0031元，NYAW000863份额净值为1.0032元，NYAW000865份额净值为1.0030元，NYAW000866份额净值为1.0030元，NYAW000867份额净值为1.0032元，Z10022份额净值为1.0045元，Z11022份额净值为1.0045元，Z12022份额净值为1.0044元，Z13022份额净值为1.0045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94.12%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89.44%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4.89%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10.56%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XTDKX202605260043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华鑫信托·惠盈硕远5号集合资金信托计划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1,012,790,529.00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774,999,999.98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497,037,265.50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XTDKX202605280002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天津信托-天实511号集合资金信托计划（第7期）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401,074,960.00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XTDKX202606040001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中信信托·兴邦124号固定收益类信托计划第3期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316,227,772.35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300,901,755.99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XTDKX202605270003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天津信托-向实31号集合资金信托计划（第12期）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285,794,061.30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ZCZQT202605250023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光大永明-景明普惠金融5号资产支持计划第1期优先A级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230,175,412.86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XTDKX202605260042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华鑫信托·惠盈格昱27号集合资金信托计划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170,406,291.50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232380051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23日照银行二级资本债01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106,107,000.00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富皋万泰集团有限公司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粤财信托瑞兴278号集合资金信托计划第1期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阜宁县城发控股集团有限公司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粤财信托·瑞兴288号集合资金信托计划第1期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盐城市东亭产业发展集团有限公司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粤财信托·瑞兴287号集合资金信托计划第1期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泰州市古城建设投资有限公司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粤财信托·瑞兴286号集合资金信托计划（第1期）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光大永明-景明普惠金融5号资产支持计划第3期优先C级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光大永明-景华8号资产支持计划第1期优先C级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光大永明-景明普惠金融5号资产支持计划第1期优先C级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泰州市凯明城市建设有限公司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中信信托·兴邦125号固定收益类信托计划（第2期）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光大永明-景明普惠金融5号资产支持计划第1期优先B级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光大永明-景华8号资产支持计划第1期优先B级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盐城市海兴集团有限公司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中信信托·兴邦124号固定收益类信托计划第2期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光大永明-景华8号资产支持计划第1期优先A级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江苏扬中港务投资发展有限公司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上海信托扬中港务信托贷款集合资金信托计划第2期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湖州经开投资发展集团有限公司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中信信托·兴邦120号固定收益类信托计划（第4期）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泰州东方中国医药城控股集团有限公司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陆家嘴信托-稳新-南睿16号集合资金信托计划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光大永明-景明普惠金融5号资产支持计划第3期优先A级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光大永明-景明普惠金融5号资产支持计划第1期优先A级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天津信托-向实31号集合资金信托计划（第12期）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天津信托-星实73号集合资金信托计划（第2期）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盐城市海兴集团有限公司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中信信托·兴邦124号固定收益类信托计划第3期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天津信托-天实511号集合资金信托计划（第7期）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华鑫信托·惠盈格昱27号集合资金信托计划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北京金泰卓能咨询有限责任公司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华鑫信托·惠盈硕远5号集合资金信托计划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0120010000000257</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南京银行安稳1902一年定开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23日照银行二级资本债01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232380051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109311506.85</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23日照银行二级资本债01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232380051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109311506.85</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4199925234.29</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4244300000.00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2177719.21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10884.71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301599.62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