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苏银理财恒源封闭债权315期优选2年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苏银理财恒源封闭债权315期优选2年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2026年07月16日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苏银理财恒源封闭债权315期优选2年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Z7003126000253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538,553,694.00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J23266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110,839,538.00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J23267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2,049,400.00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J23268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46,490,000.00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J23269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670,654.00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207,080,000.00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23,930,809.00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20,873,031.00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35,166,778.00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28,762,000.00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28,125,992.00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9,121,069.00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3,848,733.00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J23279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21,595,690.00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其中“苏银理财恒源封闭债权315期优选2年N”份额无实际募集，份额未成立。上述份额未成立不影响“苏银理财恒源封闭债权315期优选2年”理财产品其他份额正常投资运作。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2026年07月17日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